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4A0" w:rsidRDefault="007E54A0" w:rsidP="0077156F">
      <w:pPr>
        <w:rPr>
          <w:rFonts w:ascii="Times New Roman" w:hAnsi="Times New Roman" w:cs="Times New Roman"/>
          <w:b/>
          <w:bCs/>
          <w:sz w:val="36"/>
          <w:szCs w:val="36"/>
        </w:rPr>
      </w:pPr>
      <w:r w:rsidRPr="004F1733">
        <w:rPr>
          <w:noProof/>
          <w:lang w:eastAsia="ru-RU"/>
        </w:rPr>
        <w:drawing>
          <wp:inline distT="0" distB="0" distL="0" distR="0" wp14:anchorId="2A3AFDF6" wp14:editId="342D8888">
            <wp:extent cx="5940425" cy="9310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9310370"/>
                    </a:xfrm>
                    <a:prstGeom prst="rect">
                      <a:avLst/>
                    </a:prstGeom>
                    <a:noFill/>
                    <a:ln>
                      <a:noFill/>
                    </a:ln>
                  </pic:spPr>
                </pic:pic>
              </a:graphicData>
            </a:graphic>
          </wp:inline>
        </w:drawing>
      </w:r>
    </w:p>
    <w:p w:rsidR="0077156F" w:rsidRDefault="0077156F" w:rsidP="0077156F">
      <w:pPr>
        <w:rPr>
          <w:rFonts w:ascii="Times New Roman" w:hAnsi="Times New Roman" w:cs="Times New Roman"/>
          <w:b/>
          <w:bCs/>
          <w:sz w:val="36"/>
          <w:szCs w:val="36"/>
        </w:rPr>
      </w:pPr>
      <w:r w:rsidRPr="0077156F">
        <w:rPr>
          <w:rFonts w:ascii="Times New Roman" w:hAnsi="Times New Roman" w:cs="Times New Roman"/>
          <w:b/>
          <w:bCs/>
          <w:sz w:val="36"/>
          <w:szCs w:val="36"/>
        </w:rPr>
        <w:lastRenderedPageBreak/>
        <w:t>Роль сім’ї в процесі інтегрування дитини з особливими освітніми потребами в соціокультурне середовище</w:t>
      </w:r>
    </w:p>
    <w:tbl>
      <w:tblPr>
        <w:tblpPr w:leftFromText="45" w:rightFromText="45" w:vertAnchor="text"/>
        <w:tblW w:w="4500" w:type="dxa"/>
        <w:tblCellSpacing w:w="75" w:type="dxa"/>
        <w:shd w:val="clear" w:color="auto" w:fill="FEFEFE"/>
        <w:tblCellMar>
          <w:top w:w="150" w:type="dxa"/>
          <w:left w:w="150" w:type="dxa"/>
          <w:bottom w:w="150" w:type="dxa"/>
          <w:right w:w="150" w:type="dxa"/>
        </w:tblCellMar>
        <w:tblLook w:val="04A0" w:firstRow="1" w:lastRow="0" w:firstColumn="1" w:lastColumn="0" w:noHBand="0" w:noVBand="1"/>
      </w:tblPr>
      <w:tblGrid>
        <w:gridCol w:w="4500"/>
      </w:tblGrid>
      <w:tr w:rsidR="0077156F" w:rsidRPr="0077156F" w:rsidTr="0077156F">
        <w:trPr>
          <w:tblCellSpacing w:w="75" w:type="dxa"/>
        </w:trPr>
        <w:tc>
          <w:tcPr>
            <w:tcW w:w="0" w:type="auto"/>
            <w:shd w:val="clear" w:color="auto" w:fill="FEFEFE"/>
            <w:hideMark/>
          </w:tcPr>
          <w:p w:rsidR="0077156F" w:rsidRPr="0077156F" w:rsidRDefault="0077156F" w:rsidP="000B1E6A">
            <w:pPr>
              <w:rPr>
                <w:rFonts w:ascii="Times New Roman" w:hAnsi="Times New Roman" w:cs="Times New Roman"/>
                <w:b/>
                <w:bCs/>
                <w:sz w:val="36"/>
                <w:szCs w:val="36"/>
              </w:rPr>
            </w:pPr>
          </w:p>
        </w:tc>
      </w:tr>
    </w:tbl>
    <w:p w:rsidR="0077156F" w:rsidRPr="0077156F" w:rsidRDefault="0077156F" w:rsidP="000B1E6A">
      <w:pPr>
        <w:rPr>
          <w:rFonts w:ascii="Times New Roman" w:hAnsi="Times New Roman" w:cs="Times New Roman"/>
          <w:b/>
          <w:bCs/>
          <w:sz w:val="36"/>
          <w:szCs w:val="36"/>
        </w:rPr>
      </w:pPr>
      <w:r w:rsidRPr="0077156F">
        <w:rPr>
          <w:rFonts w:ascii="Times New Roman" w:hAnsi="Times New Roman" w:cs="Times New Roman"/>
          <w:b/>
          <w:bCs/>
          <w:sz w:val="36"/>
          <w:szCs w:val="36"/>
        </w:rPr>
        <w:t>План</w:t>
      </w:r>
    </w:p>
    <w:p w:rsidR="0077156F" w:rsidRPr="000B1E6A" w:rsidRDefault="0077156F" w:rsidP="000B1E6A">
      <w:pPr>
        <w:rPr>
          <w:rFonts w:ascii="Times New Roman" w:hAnsi="Times New Roman" w:cs="Times New Roman"/>
          <w:b/>
          <w:bCs/>
          <w:sz w:val="36"/>
          <w:szCs w:val="36"/>
          <w:lang w:val="uk-UA"/>
        </w:rPr>
      </w:pPr>
      <w:r w:rsidRPr="0077156F">
        <w:rPr>
          <w:rFonts w:ascii="Times New Roman" w:hAnsi="Times New Roman" w:cs="Times New Roman"/>
          <w:b/>
          <w:bCs/>
          <w:sz w:val="36"/>
          <w:szCs w:val="36"/>
        </w:rPr>
        <w:t>1. Роль сім’ї в процесі інтегрування дитини з особливими освітніми</w:t>
      </w:r>
      <w:r w:rsidR="000B1E6A">
        <w:rPr>
          <w:rFonts w:ascii="Times New Roman" w:hAnsi="Times New Roman" w:cs="Times New Roman"/>
          <w:b/>
          <w:bCs/>
          <w:sz w:val="36"/>
          <w:szCs w:val="36"/>
          <w:lang w:val="uk-UA"/>
        </w:rPr>
        <w:t xml:space="preserve"> потребами в загальноосвітнє</w:t>
      </w:r>
    </w:p>
    <w:p w:rsidR="0077156F" w:rsidRPr="0077156F" w:rsidRDefault="0077156F" w:rsidP="000B1E6A">
      <w:pPr>
        <w:rPr>
          <w:rFonts w:ascii="Times New Roman" w:hAnsi="Times New Roman" w:cs="Times New Roman"/>
          <w:b/>
          <w:bCs/>
          <w:sz w:val="36"/>
          <w:szCs w:val="36"/>
        </w:rPr>
      </w:pPr>
      <w:r w:rsidRPr="0077156F">
        <w:rPr>
          <w:rFonts w:ascii="Times New Roman" w:hAnsi="Times New Roman" w:cs="Times New Roman"/>
          <w:b/>
          <w:bCs/>
          <w:sz w:val="36"/>
          <w:szCs w:val="36"/>
        </w:rPr>
        <w:t>середовище.</w:t>
      </w:r>
    </w:p>
    <w:p w:rsidR="0077156F" w:rsidRPr="0077156F" w:rsidRDefault="0077156F" w:rsidP="000B1E6A">
      <w:pPr>
        <w:rPr>
          <w:rFonts w:ascii="Times New Roman" w:hAnsi="Times New Roman" w:cs="Times New Roman"/>
          <w:b/>
          <w:bCs/>
          <w:sz w:val="36"/>
          <w:szCs w:val="36"/>
        </w:rPr>
      </w:pPr>
      <w:r w:rsidRPr="0077156F">
        <w:rPr>
          <w:rFonts w:ascii="Times New Roman" w:hAnsi="Times New Roman" w:cs="Times New Roman"/>
          <w:b/>
          <w:bCs/>
          <w:sz w:val="36"/>
          <w:szCs w:val="36"/>
        </w:rPr>
        <w:t>2 . Батьки – активні учасники шкільної громади.</w:t>
      </w:r>
    </w:p>
    <w:p w:rsidR="0077156F" w:rsidRPr="0077156F" w:rsidRDefault="0077156F" w:rsidP="000B1E6A">
      <w:pPr>
        <w:rPr>
          <w:rFonts w:ascii="Times New Roman" w:hAnsi="Times New Roman" w:cs="Times New Roman"/>
          <w:b/>
          <w:bCs/>
          <w:sz w:val="36"/>
          <w:szCs w:val="36"/>
        </w:rPr>
      </w:pPr>
    </w:p>
    <w:p w:rsidR="0077156F" w:rsidRPr="0077156F" w:rsidRDefault="0077156F" w:rsidP="0077156F">
      <w:pPr>
        <w:rPr>
          <w:rFonts w:ascii="Times New Roman" w:hAnsi="Times New Roman" w:cs="Times New Roman"/>
          <w:b/>
          <w:bCs/>
          <w:sz w:val="36"/>
          <w:szCs w:val="36"/>
        </w:rPr>
      </w:pP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Сучасний етап розвитку спеціальної педагогіки та психології характеризується пошуком нових шляхів соціальної адаптації дітей з психічними та фізичними проблемами. Значних успіхів у соціалізації дитини з особливими освітніми потребами може бути досягнуто лише за активної участі в цьому процесі сім’ї, і в першу чергу батьків. В зв’язку з цим, проблема сім’ї дитини з відхиленнями в розвитку є однією з найактуальніших.</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У Концепції сімейного і родинного виховання наголошується на тому, що «сучасна сім’я має стати головною ланкою у вихованні дитини, забезпечити їй належні матеріальні та педагогічні умови для фізичного, морального і духовного розвитку». І це закономірно, адже побудувати повноцінну національну школу без активної участі й підтримки сім’ї неможливо.</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xml:space="preserve">В останні роки, зважаючи на впровадження інклюзивного навчання, що передбачає залучення батьків, як активних учасників навчально-виховного процесу, в теорії та практиці педагогічної науки виникла необхідність активного вивчення сім’ї, яка виховує дитину з особливими </w:t>
      </w:r>
      <w:bookmarkStart w:id="0" w:name="_GoBack"/>
      <w:bookmarkEnd w:id="0"/>
      <w:r w:rsidRPr="0077156F">
        <w:rPr>
          <w:rFonts w:ascii="Times New Roman" w:hAnsi="Times New Roman" w:cs="Times New Roman"/>
          <w:sz w:val="36"/>
          <w:szCs w:val="36"/>
        </w:rPr>
        <w:lastRenderedPageBreak/>
        <w:t>потребами. Фахівців цікавлять питання не лише формування у дітей нових умінь та навичок, вони розглядають сім’ю як основний стабілізуючий фактор адаптації дитини. Саме з власної сім’ї дитина виносить у доросле життя перші уявлення про морально-людські цінності, норми поведінки, характер взаємовідносин між людьми. В сім’ї діти не лише наслідують близьких, орієнтуються на їхні соціальні та моральні установки. Тому психологічна зрілість батьків, їхні ідеали, досвід соціального спілкування найчастіше мають вирішальне значення в розвитку дитини.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Сім’я – це мікросоціум, в якому формуються моральні якості дитини, її відношення до людей, уявлення про характер міжособистісних взаємин. І цей факт не можна упускати як в діагностичній, так і в подальшій корекційній роботі із дитиною з проблемами в розвитку.</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Особливості сім’ї, її активності у процесі розвитку й освіти дитини визначає її психофізичний і соціокультурний статус в майбутньому, рівень реабілітаційного та соціально‐інтеграційного потенціалу, ступінь готовності до інклюзивного навчання в загальноосвітньому навчальному закладі.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Сучасна сім’я дитини з порушеннями психофізичного розвитку поряд з традиційними функціями має виконувати і низку специфічних, у зв’язку з наявністю у дитини психічного та (або) фізичного порушення розвитку (абілітаційно‐реабілітаційна, корекційна, компенсаторна).</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Провідними функціями сім’ї є: відтворююча, виховна, господарсько‐побутова:</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1. Функція відтворення пов'язана з необхідністю існування людини як біологічного виду. В багатьох країнах Європи, і в Україні також, ця функція переживає кризу: зменшилась кількість шлюбів, знизилась народжуваність, поглиблюється процес старіння населення. Все це зумовило демографічну кризу в Україні.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2. Функція виховання засвідчує, як відбувається процес виховання, які пріоритети йому надаються. Але в часи змін у суспільстві саме сім'я стає механізмом моральної, психологічної підтримки людини. Збереження сімейних традицій – ось що стає головним у періоди історичних випробувань. Саме в сім’ї з’являються і акумулюються родинні цінності, формується історична самосвідомість людини, її гордість за свою родину, свій народ, віра в його майбутнє. В сім'ї закладаються основи виховання та формування майбутньої особистості, через неї передаються нащадкам духовні надбання, життєвий досвід, трудові навички, національний менталітет.</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3. Господарсько‐побутова функція безпосередньо пов’язана з попередньою. Зі створенням сім'ї у подружжя виникають зобов'язання одне перед одним. В першу чергу це пов'язано зі спільною трудовою діяльністю у сім'ї. Саме в сім'ї всі починають вчитися відповідальності, й обов'язок кожного члена роботивиконувати певну роботу. Спільне ведення домашнього господарства й економічне забезпечення сім'ї в сучасних умовах обумовлене зміною ролей, які відіграють у ній жінки. Дедалі частіше саме вони перебирають на себе функції годувальника. Незрідка – в сім’ях, які виховують дитину з порушенням психофізичного розвитку.</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Досліджувачі проблем сімейних стосунків відзначають, що нинішній</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соціально‐економічний стан в державі призвів до:</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кризи сім’ї, що спровокувало відчуження між батьками й дітьми;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sym w:font="Symbol" w:char="F02D"/>
      </w:r>
      <w:r w:rsidRPr="0077156F">
        <w:rPr>
          <w:rFonts w:ascii="Times New Roman" w:hAnsi="Times New Roman" w:cs="Times New Roman"/>
          <w:sz w:val="36"/>
          <w:szCs w:val="36"/>
        </w:rPr>
        <w:t xml:space="preserve"> втрати традицій народної педагогіки;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sym w:font="Symbol" w:char="F02D"/>
      </w:r>
      <w:r w:rsidRPr="0077156F">
        <w:rPr>
          <w:rFonts w:ascii="Times New Roman" w:hAnsi="Times New Roman" w:cs="Times New Roman"/>
          <w:sz w:val="36"/>
          <w:szCs w:val="36"/>
        </w:rPr>
        <w:t xml:space="preserve"> низького рівня загальнопедагогічних знань батьків;</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sym w:font="Symbol" w:char="F02D"/>
      </w:r>
      <w:r w:rsidRPr="0077156F">
        <w:rPr>
          <w:rFonts w:ascii="Times New Roman" w:hAnsi="Times New Roman" w:cs="Times New Roman"/>
          <w:sz w:val="36"/>
          <w:szCs w:val="36"/>
        </w:rPr>
        <w:t xml:space="preserve"> неповаги й недовіри батьків і педагогів один до одного тощо.</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Сім’я як соціальний інститут перебуває у стані гострої кризи, що, звичайно, негативно впливає на виконання нею основних функцій, тобто на її</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життєздатність: матеріально‐економічне забезпечення, житлово‐побутові умови.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Це, в свою чергу, створює певний морально‐психологічний клімат, який впливає на духовність сім'ї, виховання дітей, організацію вільного часу членів родини.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Особливої уваги потребують сім’ї, які мають дітей з порушеннями психофізичного розвитку, оскільки саме в таких сім’ях спостерігаються зміни на соціальному, психологічному та соматичному рівнях. Наявні у дитини психофізичні вади призводять до змін у всій сімейній системі. Реалізація батьками виховної функції виявляється утрудненою і потребує допомоги та підтримки з боку різних фахівців медичного та психолого‐педагогічного профілю. Є проблеми і родинного виховання. Сучасна сім’я дитини з порушеннями психофізичного розвитку досить рідко може виступати в якості дієвого фактора її соціального інтегрування. Основними причинами такої ситуації є:</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sym w:font="Symbol" w:char="F02D"/>
      </w:r>
      <w:r w:rsidRPr="0077156F">
        <w:rPr>
          <w:rFonts w:ascii="Times New Roman" w:hAnsi="Times New Roman" w:cs="Times New Roman"/>
          <w:sz w:val="36"/>
          <w:szCs w:val="36"/>
        </w:rPr>
        <w:t xml:space="preserve"> низький економічний статус багатьох сімей;</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sym w:font="Symbol" w:char="F02D"/>
      </w:r>
      <w:r w:rsidRPr="0077156F">
        <w:rPr>
          <w:rFonts w:ascii="Times New Roman" w:hAnsi="Times New Roman" w:cs="Times New Roman"/>
          <w:sz w:val="36"/>
          <w:szCs w:val="36"/>
        </w:rPr>
        <w:t xml:space="preserve"> відсутність будь‐якої дієвої підтримки з боку держави (в т.ч. просвітницької);</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sym w:font="Symbol" w:char="F02D"/>
      </w:r>
      <w:r w:rsidRPr="0077156F">
        <w:rPr>
          <w:rFonts w:ascii="Times New Roman" w:hAnsi="Times New Roman" w:cs="Times New Roman"/>
          <w:sz w:val="36"/>
          <w:szCs w:val="36"/>
        </w:rPr>
        <w:t xml:space="preserve"> негативне соціальне ставлення.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Родина з дітьми, що мають особливі освітні потреби – це категорія, яка належить до «групи ризику». Відомо, що кількість психічних (невротично й</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психосоматичних) розладів у сім’ях з дітьми, що мають обмежені можливості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вище вдвічі, ніж у родинах, що не мають дітей – інвалідів. Ці та інші фактори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призводять до того, що самі батьки в багатьох випадках створюють перешкоди у реабілітації дітей з обмеженими можливостями. Але й у тому випадку, коли батьки займають більш конструктивну позицію, вони відчувають емоційне перевантаження й мають потребу в особливих знаннях про проблеми здоров’я та розвитку своєї дитини.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xml:space="preserve">Сім’я в процесі виховання, соціального інтегрування дитини з особливими потребами зіштовхується з величезною кількістю труднощів. Це і відсутність психолого‐педагогічного супроводу, необхідного медичного лікування, реабілітаційної допомоги дітям тощо. Часом найближчі для хворої дитини люди самі перебувають у стані хронічного стресу, викликаного недугою дитини, обставинами лікування, виховання, навчання, професійного становлення своєї особливої дитини. Все це ускладнює соціальну інтеграцію дитини, що має обмежені можливості в середовище її здорових однолітків. Інклюзія має сприяти залученню батьків до вирішення цих проблем, а батьки, в </w:t>
      </w:r>
      <w:r w:rsidRPr="0077156F">
        <w:rPr>
          <w:rFonts w:ascii="Times New Roman" w:hAnsi="Times New Roman" w:cs="Times New Roman"/>
          <w:sz w:val="36"/>
          <w:szCs w:val="36"/>
        </w:rPr>
        <w:lastRenderedPageBreak/>
        <w:t>свою чергу, мають навчатися співробітництву задля максимально комфортного процесу виховання та навчання дитини з особливими потребами.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Не завжди умови виховання в сучасній сім’ї, на жаль, є сприятливими для розвитку і виховання неповносправних дітей. Окрім того, виховання неповноцінної дитини особливо складне і відповідальне. Цю відповідальність батьки зобов’язані нести перед своєю дитиною та суспільством. Якщо дитина з особливими потребами позбавлена правильного виховання, то її особистісний недорозвиток поглиблюється, а самі діти можуть стати тягарем для родини і суспільства.</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Сім’я дитини з відхиленнями в розвитку є її першим соціалізуючим інститутом. Процес дорослішання дітей такої категорії проходить з великими труднощами та у дещо сповільненому темпі, його також можна розділити на етапи: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b/>
          <w:bCs/>
          <w:sz w:val="36"/>
          <w:szCs w:val="36"/>
        </w:rPr>
        <w:t>І етап соціалізації – входження дитини в соціум</w:t>
      </w:r>
      <w:r w:rsidRPr="0077156F">
        <w:rPr>
          <w:rFonts w:ascii="Times New Roman" w:hAnsi="Times New Roman" w:cs="Times New Roman"/>
          <w:sz w:val="36"/>
          <w:szCs w:val="36"/>
        </w:rPr>
        <w:t>. Першою сходинкою є адаптація її в сім’ї. Успішність цього процесу залежить від того, наскільки адекватно члени родини реагують на проблеми дитини і допомагають у їх подоланні. Виникаючі труднощі – результат неправильної позиції батьків та інших членів сім’ї.</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b/>
          <w:bCs/>
          <w:sz w:val="36"/>
          <w:szCs w:val="36"/>
        </w:rPr>
        <w:t>ІІ етап соціалізації – це перебування дитини у навчальному закладі</w:t>
      </w:r>
      <w:r w:rsidRPr="0077156F">
        <w:rPr>
          <w:rFonts w:ascii="Times New Roman" w:hAnsi="Times New Roman" w:cs="Times New Roman"/>
          <w:sz w:val="36"/>
          <w:szCs w:val="36"/>
        </w:rPr>
        <w:t>. Важливу роль має відіграти такт педагогів, повага до дитини з особливими освітніми потребами. Налаштування дитини на перебування у закладі, на важливість нових змін у її житті виконують члени родини.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b/>
          <w:bCs/>
          <w:sz w:val="36"/>
          <w:szCs w:val="36"/>
        </w:rPr>
        <w:t xml:space="preserve">ІІІ етап соціалізації – адаптація дитини та її </w:t>
      </w:r>
      <w:proofErr w:type="gramStart"/>
      <w:r w:rsidRPr="0077156F">
        <w:rPr>
          <w:rFonts w:ascii="Times New Roman" w:hAnsi="Times New Roman" w:cs="Times New Roman"/>
          <w:b/>
          <w:bCs/>
          <w:sz w:val="36"/>
          <w:szCs w:val="36"/>
        </w:rPr>
        <w:t>сім»ї</w:t>
      </w:r>
      <w:proofErr w:type="gramEnd"/>
      <w:r w:rsidRPr="0077156F">
        <w:rPr>
          <w:rFonts w:ascii="Times New Roman" w:hAnsi="Times New Roman" w:cs="Times New Roman"/>
          <w:b/>
          <w:bCs/>
          <w:sz w:val="36"/>
          <w:szCs w:val="36"/>
        </w:rPr>
        <w:t xml:space="preserve"> власне у суспільстві</w:t>
      </w:r>
      <w:r w:rsidRPr="0077156F">
        <w:rPr>
          <w:rFonts w:ascii="Times New Roman" w:hAnsi="Times New Roman" w:cs="Times New Roman"/>
          <w:sz w:val="36"/>
          <w:szCs w:val="36"/>
        </w:rPr>
        <w:t xml:space="preserve">, (пошук інших сімей з подібними </w:t>
      </w:r>
      <w:r w:rsidRPr="0077156F">
        <w:rPr>
          <w:rFonts w:ascii="Times New Roman" w:hAnsi="Times New Roman" w:cs="Times New Roman"/>
          <w:sz w:val="36"/>
          <w:szCs w:val="36"/>
        </w:rPr>
        <w:lastRenderedPageBreak/>
        <w:t>проблемами, встановлення контактів, пошук своєї ”соціальної ніші“).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Всі ці процеси неможливі без активної діяльності соціальних та психологічних служб (районних, міських, шкільних).</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Однак роботу з сім’ями дітей з особливими потребами неможливо чітко організувати без всебічного вивчення проблем сім’ї, родинно-дитячих відносин.</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Сім’ї, в яких виховуються діти з відхиленнями в розвитку живуть під вантажем багаточисельних проблем, не кожен батько чи мати виявляються здатними прийняти недугу дитини, адекватно реагувати на постійно виникаючі проблеми. Відомо, що пролонгована психотравмуюча ситуація здійснює негативний вплив на психіку батьків та ускладнює їхнє відношення до дитини. Декого з батьків трагічність ситуації надламує. А власне особистісні якості батьків визначають можливості соціалізації дітей та адаптації до життя, тобто їхнє майбутнє. Важливою є наявність у батьків такої важливої якості як стресостійкість, саме вона необхідна для підтримки дитини. Відсутність же цієї якості вказує на нездатність батьків здійснювати виховання та соціальний супровід власної дитини протягом всього життя, взаємодіяти з фахівцями різного рівня чи навпаки, свідчить про схильність до аутизації по відношенню до дитини чи соціуму.</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Якими ж особливостями вирізняються сім’</w:t>
      </w:r>
      <w:r>
        <w:rPr>
          <w:rFonts w:ascii="Times New Roman" w:hAnsi="Times New Roman" w:cs="Times New Roman"/>
          <w:sz w:val="36"/>
          <w:szCs w:val="36"/>
          <w:lang w:val="uk-UA"/>
        </w:rPr>
        <w:t>ї</w:t>
      </w:r>
      <w:r w:rsidRPr="0077156F">
        <w:rPr>
          <w:rFonts w:ascii="Times New Roman" w:hAnsi="Times New Roman" w:cs="Times New Roman"/>
          <w:sz w:val="36"/>
          <w:szCs w:val="36"/>
        </w:rPr>
        <w:t>, що негативно впливають на формування дітей?</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Деякі вчені розрізняють такі їх види: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1. </w:t>
      </w:r>
      <w:r w:rsidRPr="0077156F">
        <w:rPr>
          <w:rFonts w:ascii="Times New Roman" w:hAnsi="Times New Roman" w:cs="Times New Roman"/>
          <w:b/>
          <w:bCs/>
          <w:i/>
          <w:iCs/>
          <w:sz w:val="36"/>
          <w:szCs w:val="36"/>
        </w:rPr>
        <w:t>Неблагополучна сім’я</w:t>
      </w:r>
      <w:r w:rsidRPr="0077156F">
        <w:rPr>
          <w:rFonts w:ascii="Times New Roman" w:hAnsi="Times New Roman" w:cs="Times New Roman"/>
          <w:sz w:val="36"/>
          <w:szCs w:val="36"/>
        </w:rPr>
        <w:t xml:space="preserve">. Всередині родинних стосунків таких сімей іде несумісність у поглядах і принципах </w:t>
      </w:r>
      <w:r w:rsidRPr="0077156F">
        <w:rPr>
          <w:rFonts w:ascii="Times New Roman" w:hAnsi="Times New Roman" w:cs="Times New Roman"/>
          <w:sz w:val="36"/>
          <w:szCs w:val="36"/>
        </w:rPr>
        <w:lastRenderedPageBreak/>
        <w:t>організації сім’ї, прагнення досягти цілей за рахунок використання чужої праці; бажання підкорити своїй волі іншого. Це сім’ї з неблагополучною емоційною атмосферою, де батьки не тільки байдужі, а й грубо ставляться до дітей; сім’ї з нездоровою моральною атмосферою і. т.д.</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2. </w:t>
      </w:r>
      <w:r w:rsidRPr="0077156F">
        <w:rPr>
          <w:rFonts w:ascii="Times New Roman" w:hAnsi="Times New Roman" w:cs="Times New Roman"/>
          <w:b/>
          <w:bCs/>
          <w:i/>
          <w:iCs/>
          <w:sz w:val="36"/>
          <w:szCs w:val="36"/>
        </w:rPr>
        <w:t>Конфліктні сім’ї </w:t>
      </w:r>
      <w:r w:rsidRPr="0077156F">
        <w:rPr>
          <w:rFonts w:ascii="Times New Roman" w:hAnsi="Times New Roman" w:cs="Times New Roman"/>
          <w:sz w:val="36"/>
          <w:szCs w:val="36"/>
        </w:rPr>
        <w:t>(батьки не прагнуть позбутися недоліків свого характеру).</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3. </w:t>
      </w:r>
      <w:r w:rsidRPr="0077156F">
        <w:rPr>
          <w:rFonts w:ascii="Times New Roman" w:hAnsi="Times New Roman" w:cs="Times New Roman"/>
          <w:b/>
          <w:bCs/>
          <w:i/>
          <w:iCs/>
          <w:sz w:val="36"/>
          <w:szCs w:val="36"/>
        </w:rPr>
        <w:t>Сім’ї з недостатнім виховним ресурсом </w:t>
      </w:r>
      <w:r w:rsidRPr="0077156F">
        <w:rPr>
          <w:rFonts w:ascii="Times New Roman" w:hAnsi="Times New Roman" w:cs="Times New Roman"/>
          <w:sz w:val="36"/>
          <w:szCs w:val="36"/>
        </w:rPr>
        <w:t>(неповні сім’ї або з низьким загальним рівнем розвитку батьків. Низька освіченість або відсутність виховання яких не дає змоги допомогти дітям у навчанні та вирішенні інших проблем.</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4. </w:t>
      </w:r>
      <w:r w:rsidRPr="0077156F">
        <w:rPr>
          <w:rFonts w:ascii="Times New Roman" w:hAnsi="Times New Roman" w:cs="Times New Roman"/>
          <w:b/>
          <w:bCs/>
          <w:i/>
          <w:iCs/>
          <w:sz w:val="36"/>
          <w:szCs w:val="36"/>
        </w:rPr>
        <w:t>Педагогічно некомпетентні сім’ї </w:t>
      </w:r>
      <w:r w:rsidRPr="0077156F">
        <w:rPr>
          <w:rFonts w:ascii="Times New Roman" w:hAnsi="Times New Roman" w:cs="Times New Roman"/>
          <w:sz w:val="36"/>
          <w:szCs w:val="36"/>
        </w:rPr>
        <w:t>(де панують надумані чи застарілі уявлення про дитину. Наявне бажання в батьків зберегти у дитини певні зразки поведінки, які їм подобаються – слухняність, неактивність).</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Підготовка дитини до школи – це формування навичок дисципліни. Швейцарський психолог Ж. Піаже виділяє важливі умови, завдячуючи яким правила, яких ми вчимо дітей, перетворюються на почуття обов’язку. Найсуттєвішими з них є схвалення оточуючих, задоволення, яке отримує дитина при дотриманні правил, а також почуття поваги до тієї людини, яка диктує його.</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Ворожість, агресивність, психічні зриви у дітей – це наслідки батьківських покарань. В основі порушень поведінки дитини лежать її приховані прагнення. Американський психолог Р.Дрейкурс виділяє 4 найбільш типові і важливі цілі недисциплінованої поведінки дитини. Це дитина, яка:</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хоче звернути на себе увагу;</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 не хоче коритися дорослим, прагне отримати над ними верх;</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бажає помститися дорослим за те, що вони її не люблять і ображають;</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хоче демонстративно показати, що вона ні на що не здатна, і хоче, щоб її залишили у спокої.</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Щоб визначити мотив, потрібно спостерігати за дітьми та дослухатися до власних почуттів. Адже у дорослих є значна перевага над дітьми – вони можуть керувати своїми емоціями. Тому, замість підвищення голосу краще виявити свою любов, адже дитина завжди її потребує та шукає захисту дорослих. Якщо дорослі надміру використовують силу і владу, то спрацьовує механізм самозахисту – звідси дитяче роздратування.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Головною подією у дітей 6-7 років є зміна статусу – вступ до школи. Успішне навчання багато в чому залежить від того, чи враховують вчителі, батьки закономірності фізичного та психічного розвитку першокласників.</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Існує термін шкільна зрілість (психологічна готовність до школи). В цьому випадку йдеться про інтелектуальну, емоційну, соціальну зрілість дитини. Інтелектуальна зрілість – це певний обсяг знань, уявлень, понять, встановлення зв’язків між явищами і подіями здатність до логічного мислення і т.д.</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Емоційна зрілість – розвиток довільної поведінки, вміння зосереджуватись на виконані певних завдань.</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Соціальна зрілість – потреба у спілкуванні з однолітками та вміння підпорядковувати свою поведінку правилам, уміння слухати та виконувати вказівки вчителя.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Отже, шкільна зрілість – це необхідний рівень розвитку дитини без якого вона взагалі не може успішно навчатися.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Кожна дитина має свої слабкі та сильні сторони і проходить індивідуальний шлях розвитку.</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 процесі виховання дітей із психофізичними порушеннями необхідно враховувати об’єктивні труднощі їхнього розвитку, а саме: труднощі мовленнєвої комунікації, соціальну інфантильність, несформованість соціально-побутової компетентності, емоційного розвитку, порушення поведінки, нечіткі уявлення про систему поведінки, порушення загального психічного розвитку та ін.</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 молодшому шкільному віці закладається фундамент моральної поведінки, починає формуватися характер дитини.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Відомий психолог В.А Крутецький відзначає деякі особливості характеру молодшого школяра:</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імпульсивність – схильність діяти негайно. Причина – вікова слабкість вольової регуляції поведінки, потреба в активній зовнішній розрядці;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загальна недостатність волі – не вміє довго йти до запланованої мети, долаючи труднощі;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вередливість, впертість – недоліки виховання;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допитливість, безпосередність, довірливість – схильність до наслідування. Небезпека полягає в тому, що дитина переймає не лише позитивне;</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 емоційність – невміння стримати свої почуття, контролювати їх прояви.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Відхилення в розвитку особистості дитини виявляється по-різному: або у не конкретному розумінні мотивів діяльності, в обмеженні знань про вимоги колективу або в невмінні зіставляти свої наміри, бажання із загальними цілями. Спостерігається також деяка ізольованість дитини від учнівського колективу. В одних дітей проявляється зарозумілість, переоцінювання власних сил, умінь та свого місця в колективі, у інших – надмірна несміливість, сором’язливість, недооцінювання власних сил, часто зустрічається некритичність та покірність чужим впливам. Ці прояви зумовлені браком спілкування, контактів з людьми і можуть бути зумовлені недорозвитком мовлення або недоліками виховання.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xml:space="preserve">У дітей з вадами слуху проблеми формуються у сфері словесно-логічного мислення. Порушення слухових сприймань викликає підозріливість, неможливість зрозуміти почуте. Це призводить до нестійкої поведінки. Слабозорим дітям властива недостатня просторова орієнтація та збіднене емоційне життя. У дітей з порушеннями інтелектуального розвитку спостерігається недорозвиток вищих форм пам’яті, мислення, характеру. Недорозвиток особистості виявляється у примітивних реакціях, підвищеній самооцінці, негативізмі, недорозвитку волі, невротичних реакціях. Діти із розумовими вадами проявляють пасивність, інертність, підкорення сторонньому впливу, і все це – через відсутність критичного мислення. У них важко сформувати мораль, поняття якості не проявляються у некритичному ставленні до власної </w:t>
      </w:r>
      <w:r w:rsidRPr="0077156F">
        <w:rPr>
          <w:rFonts w:ascii="Times New Roman" w:hAnsi="Times New Roman" w:cs="Times New Roman"/>
          <w:sz w:val="36"/>
          <w:szCs w:val="36"/>
        </w:rPr>
        <w:lastRenderedPageBreak/>
        <w:t>поведінки та вміння правильно оцінити свої сили (Т.А. Власова, Г.М. Дульнєв, О.І. Дячков, І.В. Єременко, М.С. Певзнер, С.Я. Рубінштейн).</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Зважаючи на вищесказане основними завданнями сімейного виховання є:</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формування звичок позитивної поведінки;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позитивна оцінка дитини та адекватна оцінка її діяльності (що зробила? Чого навчилася? Як виявила себе?);</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сприятливий психологічний клімат сім’ї.</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Батьки мають дати своїм дітям найважливіший урок – нести людям радість. Звідси незаперечне значення розвитку емоційної сфери у дітей, розрізнення та реакція на почуття та вчинки людей, засвоєння норм етикету та правил спілкування. Батьки мають засвоїти незаперечну істину: замість того, щоб вкладати гроші в речі, треба вкладати їх у дитячі почуття.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Вочевидь, перш за все, варто зважати на те, що діти безпосередньо сприймають та вчаться тим речам, які зустрічають у своєму житті. Підтвердженням цього факту є спостереження Росса Кемпбелла, яке</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констатує:</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дитина оточена критикою,</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то вона вчиться </w:t>
      </w:r>
      <w:r w:rsidRPr="0077156F">
        <w:rPr>
          <w:rFonts w:ascii="Times New Roman" w:hAnsi="Times New Roman" w:cs="Times New Roman"/>
          <w:i/>
          <w:iCs/>
          <w:sz w:val="36"/>
          <w:szCs w:val="36"/>
        </w:rPr>
        <w:t>звинувачувати,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дитина бачить ворожість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w:t>
      </w:r>
      <w:r w:rsidRPr="0077156F">
        <w:rPr>
          <w:rFonts w:ascii="Times New Roman" w:hAnsi="Times New Roman" w:cs="Times New Roman"/>
          <w:i/>
          <w:iCs/>
          <w:sz w:val="36"/>
          <w:szCs w:val="36"/>
        </w:rPr>
        <w:t>битися</w:t>
      </w:r>
      <w:r w:rsidRPr="0077156F">
        <w:rPr>
          <w:rFonts w:ascii="Times New Roman" w:hAnsi="Times New Roman" w:cs="Times New Roman"/>
          <w:sz w:val="36"/>
          <w:szCs w:val="36"/>
        </w:rPr>
        <w:t>.</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Якщо над дитиною насміхаються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бути </w:t>
      </w:r>
      <w:r w:rsidRPr="0077156F">
        <w:rPr>
          <w:rFonts w:ascii="Times New Roman" w:hAnsi="Times New Roman" w:cs="Times New Roman"/>
          <w:i/>
          <w:iCs/>
          <w:sz w:val="36"/>
          <w:szCs w:val="36"/>
        </w:rPr>
        <w:t>боязкою</w:t>
      </w:r>
      <w:r w:rsidRPr="0077156F">
        <w:rPr>
          <w:rFonts w:ascii="Times New Roman" w:hAnsi="Times New Roman" w:cs="Times New Roman"/>
          <w:sz w:val="36"/>
          <w:szCs w:val="36"/>
        </w:rPr>
        <w:t>.</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дитину постійно соромлять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почувати себе </w:t>
      </w:r>
      <w:r w:rsidRPr="0077156F">
        <w:rPr>
          <w:rFonts w:ascii="Times New Roman" w:hAnsi="Times New Roman" w:cs="Times New Roman"/>
          <w:i/>
          <w:iCs/>
          <w:sz w:val="36"/>
          <w:szCs w:val="36"/>
        </w:rPr>
        <w:t>винуватою</w:t>
      </w:r>
      <w:r w:rsidRPr="0077156F">
        <w:rPr>
          <w:rFonts w:ascii="Times New Roman" w:hAnsi="Times New Roman" w:cs="Times New Roman"/>
          <w:sz w:val="36"/>
          <w:szCs w:val="36"/>
        </w:rPr>
        <w:t>.</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дитина оточена терпимістю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бути </w:t>
      </w:r>
      <w:r w:rsidRPr="0077156F">
        <w:rPr>
          <w:rFonts w:ascii="Times New Roman" w:hAnsi="Times New Roman" w:cs="Times New Roman"/>
          <w:i/>
          <w:iCs/>
          <w:sz w:val="36"/>
          <w:szCs w:val="36"/>
        </w:rPr>
        <w:t>терпимою</w:t>
      </w:r>
      <w:r w:rsidRPr="0077156F">
        <w:rPr>
          <w:rFonts w:ascii="Times New Roman" w:hAnsi="Times New Roman" w:cs="Times New Roman"/>
          <w:sz w:val="36"/>
          <w:szCs w:val="36"/>
        </w:rPr>
        <w:t>.</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дитину заохочують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w:t>
      </w:r>
      <w:r w:rsidRPr="0077156F">
        <w:rPr>
          <w:rFonts w:ascii="Times New Roman" w:hAnsi="Times New Roman" w:cs="Times New Roman"/>
          <w:i/>
          <w:iCs/>
          <w:sz w:val="36"/>
          <w:szCs w:val="36"/>
        </w:rPr>
        <w:t>цінувати інших</w:t>
      </w:r>
      <w:r w:rsidRPr="0077156F">
        <w:rPr>
          <w:rFonts w:ascii="Times New Roman" w:hAnsi="Times New Roman" w:cs="Times New Roman"/>
          <w:sz w:val="36"/>
          <w:szCs w:val="36"/>
        </w:rPr>
        <w:t>.</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дитина почуває себе у безпеці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w:t>
      </w:r>
      <w:r w:rsidRPr="0077156F">
        <w:rPr>
          <w:rFonts w:ascii="Times New Roman" w:hAnsi="Times New Roman" w:cs="Times New Roman"/>
          <w:i/>
          <w:iCs/>
          <w:sz w:val="36"/>
          <w:szCs w:val="36"/>
        </w:rPr>
        <w:t>вірити</w:t>
      </w:r>
      <w:r w:rsidRPr="0077156F">
        <w:rPr>
          <w:rFonts w:ascii="Times New Roman" w:hAnsi="Times New Roman" w:cs="Times New Roman"/>
          <w:sz w:val="36"/>
          <w:szCs w:val="36"/>
        </w:rPr>
        <w:t>.</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дитину схвалюють –</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вона вчиться </w:t>
      </w:r>
      <w:r w:rsidRPr="0077156F">
        <w:rPr>
          <w:rFonts w:ascii="Times New Roman" w:hAnsi="Times New Roman" w:cs="Times New Roman"/>
          <w:i/>
          <w:iCs/>
          <w:sz w:val="36"/>
          <w:szCs w:val="36"/>
        </w:rPr>
        <w:t>подобатися </w:t>
      </w:r>
      <w:r w:rsidRPr="0077156F">
        <w:rPr>
          <w:rFonts w:ascii="Times New Roman" w:hAnsi="Times New Roman" w:cs="Times New Roman"/>
          <w:sz w:val="36"/>
          <w:szCs w:val="36"/>
        </w:rPr>
        <w:t>сама собі.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Якщо дитину приймають і поводяться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з нею доброзичливо – вона вчиться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знаходити </w:t>
      </w:r>
      <w:r w:rsidRPr="0077156F">
        <w:rPr>
          <w:rFonts w:ascii="Times New Roman" w:hAnsi="Times New Roman" w:cs="Times New Roman"/>
          <w:i/>
          <w:iCs/>
          <w:sz w:val="36"/>
          <w:szCs w:val="36"/>
        </w:rPr>
        <w:t>любов </w:t>
      </w:r>
      <w:r w:rsidRPr="0077156F">
        <w:rPr>
          <w:rFonts w:ascii="Times New Roman" w:hAnsi="Times New Roman" w:cs="Times New Roman"/>
          <w:sz w:val="36"/>
          <w:szCs w:val="36"/>
        </w:rPr>
        <w:t>у цьому світі.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Отже, підсумовуючи вище сказане, слід відзначити, що діти з проблемами в розвитку ще в дошкільному віці починають розуміти свою несхожість з однолітками, а у підлітковому віці – бурхливо переживають свою фізичну недосконалість. Тому мета реабілітації дітей – це, насамперед, реабілітація їх як особистостей. У корекційно-виховному процесі необхідно прагнути досягти у дитини самостійності, впевненості, мобільності. Для цього необхідно:</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формувати уміння і навички, необхідні для самостійного життя;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 xml:space="preserve">- вчити спілкуватися (лікарі стверджують, що під час нашого задоволення, радості мозок виділяє гормони задоволення – ендорфіни. При чому цей механізм діє при будь-якій залежності – наркотичній, алкогольній, схильності до солодощів, колекціонування, тобто, у будь-якому виді діяльності, якщо це подобається людині. У людини закладена потреба до отримання задоволення. Від батьків та вихователів залежить, що стане джерелом позитивних емоцій у дитини: робота, навчання, наркотики, шкідливі звички? </w:t>
      </w:r>
      <w:proofErr w:type="gramStart"/>
      <w:r w:rsidRPr="0077156F">
        <w:rPr>
          <w:rFonts w:ascii="Times New Roman" w:hAnsi="Times New Roman" w:cs="Times New Roman"/>
          <w:sz w:val="36"/>
          <w:szCs w:val="36"/>
        </w:rPr>
        <w:t>Формування ”розумних</w:t>
      </w:r>
      <w:proofErr w:type="gramEnd"/>
      <w:r w:rsidRPr="0077156F">
        <w:rPr>
          <w:rFonts w:ascii="Times New Roman" w:hAnsi="Times New Roman" w:cs="Times New Roman"/>
          <w:sz w:val="36"/>
          <w:szCs w:val="36"/>
        </w:rPr>
        <w:t xml:space="preserve"> емоцій“, корекція недоліків емоційної сфери повинні розглядатися як одна з найважливіших задач виховання);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досягти формування у дитини такого психологічного стану, коли вона сприймає свій дефект (ваду) як одну зі своїх якостей, що виокремлюють її індивідуальність від інших, і не більше того.</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Щоб досягти такого стану дорослим не можна надмірно опікуватися дитиною, проявляти жалість, знижувати вимоги, а для цього створити сприятливі умови для досягнення життєвих цілей:</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навчити спілкуватися;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визначити життєві цінності;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навчити досягати поставленої мети;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навчити жити, не перебуваючи у залежності від здорових (по можливості);</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викоренити споживацьку психологію та замінити її умінням отримувати радість;</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 навчити поважати бажання інших, їхні інтереси.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lastRenderedPageBreak/>
        <w:t>Психологічна допомога батькам має полягати у руйнуванні непотрібної стіни, на якій зранена психіка батьків викарбувала слова</w:t>
      </w:r>
      <w:proofErr w:type="gramStart"/>
      <w:r w:rsidRPr="0077156F">
        <w:rPr>
          <w:rFonts w:ascii="Times New Roman" w:hAnsi="Times New Roman" w:cs="Times New Roman"/>
          <w:sz w:val="36"/>
          <w:szCs w:val="36"/>
        </w:rPr>
        <w:t>: ”Моя</w:t>
      </w:r>
      <w:proofErr w:type="gramEnd"/>
      <w:r w:rsidRPr="0077156F">
        <w:rPr>
          <w:rFonts w:ascii="Times New Roman" w:hAnsi="Times New Roman" w:cs="Times New Roman"/>
          <w:sz w:val="36"/>
          <w:szCs w:val="36"/>
        </w:rPr>
        <w:t xml:space="preserve"> дитина не така як усі, вона гірша“. Ця гіркота та розчарування зникнуть тоді, коли з’являться перші успіхи у дитини.</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Першою ластівкою нових форм роботи з батьками в закладах для дітей з особливими потребами можна вважати «Школу життєвої компетентності для батьків», яка почала функціонувати в Рівненському навчально-реабілітаційному центрі «Особлива дитина». Впродовж року фахівцями цього закладу для батьків проводились уроки здоров’я, любові, мудрості і праці, консультації та обмін досвідом сімейного виховання.</w:t>
      </w:r>
    </w:p>
    <w:p w:rsidR="0077156F" w:rsidRPr="0077156F" w:rsidRDefault="0077156F" w:rsidP="0077156F">
      <w:pPr>
        <w:rPr>
          <w:rFonts w:ascii="Times New Roman" w:hAnsi="Times New Roman" w:cs="Times New Roman"/>
          <w:sz w:val="36"/>
          <w:szCs w:val="36"/>
        </w:rPr>
      </w:pPr>
      <w:r w:rsidRPr="0077156F">
        <w:rPr>
          <w:rFonts w:ascii="Times New Roman" w:hAnsi="Times New Roman" w:cs="Times New Roman"/>
          <w:sz w:val="36"/>
          <w:szCs w:val="36"/>
        </w:rPr>
        <w:t>Значущою є роль батьків, коли дитина з особливими потребами перебуває в інклюзивному середовищі, оскільки саме батьки є партнерами та активними учасниками навчально-виховного процесу, саме вони на перших етапах обирають подальший життєвий шлях свого спадкоємця та забезпечують його перші успіхи. Особливо відповідальною є роль батьків при виконанні індивідуального навчального </w:t>
      </w:r>
    </w:p>
    <w:p w:rsidR="00CC1BFB" w:rsidRDefault="0077156F">
      <w:pPr>
        <w:rPr>
          <w:rFonts w:ascii="Times New Roman" w:hAnsi="Times New Roman" w:cs="Times New Roman"/>
          <w:sz w:val="36"/>
          <w:szCs w:val="36"/>
          <w:lang w:val="uk-UA"/>
        </w:rPr>
      </w:pPr>
      <w:r>
        <w:rPr>
          <w:rFonts w:ascii="Times New Roman" w:hAnsi="Times New Roman" w:cs="Times New Roman"/>
          <w:sz w:val="36"/>
          <w:szCs w:val="36"/>
          <w:lang w:val="uk-UA"/>
        </w:rPr>
        <w:t>плану.</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t>Література:</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t>1. Білозерська І. О. Деякі аспекти формування батьківської компетентності у</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t>родинах, що мають дітей з порушеннями розвитку // Психолого‐педагогічний супровід навчання дітей з порушеннями розвитку. – К. – 2010.</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t>2. Білозерська І. О. Реалізація компетентнісної парадигми у роботі з батьками</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lastRenderedPageBreak/>
        <w:t>дітей із порушеннями психофізичного розвитку // Особлива дитина: навчання та виховання. Дефектологія. – №4 – К. 2011.</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t xml:space="preserve">3. Колупаєва А. А., Савчук Л. О. Діти з особливими потребами та організація їхнього навчання. – </w:t>
      </w:r>
      <w:proofErr w:type="gramStart"/>
      <w:r w:rsidRPr="000B1E6A">
        <w:rPr>
          <w:rFonts w:ascii="Times New Roman" w:hAnsi="Times New Roman" w:cs="Times New Roman"/>
          <w:sz w:val="36"/>
          <w:szCs w:val="36"/>
        </w:rPr>
        <w:t>К:.</w:t>
      </w:r>
      <w:proofErr w:type="gramEnd"/>
      <w:r w:rsidRPr="000B1E6A">
        <w:rPr>
          <w:rFonts w:ascii="Times New Roman" w:hAnsi="Times New Roman" w:cs="Times New Roman"/>
          <w:sz w:val="36"/>
          <w:szCs w:val="36"/>
        </w:rPr>
        <w:t xml:space="preserve"> – 2010.</w:t>
      </w:r>
    </w:p>
    <w:p w:rsidR="000B1E6A" w:rsidRPr="000B1E6A" w:rsidRDefault="000B1E6A" w:rsidP="000B1E6A">
      <w:pPr>
        <w:rPr>
          <w:rFonts w:ascii="Times New Roman" w:hAnsi="Times New Roman" w:cs="Times New Roman"/>
          <w:sz w:val="36"/>
          <w:szCs w:val="36"/>
        </w:rPr>
      </w:pPr>
      <w:r w:rsidRPr="000B1E6A">
        <w:rPr>
          <w:rFonts w:ascii="Times New Roman" w:hAnsi="Times New Roman" w:cs="Times New Roman"/>
          <w:sz w:val="36"/>
          <w:szCs w:val="36"/>
        </w:rPr>
        <w:t>4. Колупаєва А. А. Педагогічні основи інтегрування школярів з особливостями психофізичного розвитку в загальноосвітні навчальні заклади: Монографія. — К.: Педагогічна думка, 2007.</w:t>
      </w:r>
    </w:p>
    <w:p w:rsidR="000B1E6A" w:rsidRPr="000B1E6A" w:rsidRDefault="000B1E6A">
      <w:pPr>
        <w:rPr>
          <w:rFonts w:ascii="Times New Roman" w:hAnsi="Times New Roman" w:cs="Times New Roman"/>
          <w:sz w:val="36"/>
          <w:szCs w:val="36"/>
        </w:rPr>
      </w:pPr>
    </w:p>
    <w:sectPr w:rsidR="000B1E6A" w:rsidRPr="000B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6F"/>
    <w:rsid w:val="000B1E6A"/>
    <w:rsid w:val="004F1733"/>
    <w:rsid w:val="0077156F"/>
    <w:rsid w:val="007E54A0"/>
    <w:rsid w:val="00A14BDD"/>
    <w:rsid w:val="00CC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9139C-7E76-4E50-9FBB-1F68388F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903">
      <w:bodyDiv w:val="1"/>
      <w:marLeft w:val="0"/>
      <w:marRight w:val="0"/>
      <w:marTop w:val="0"/>
      <w:marBottom w:val="0"/>
      <w:divBdr>
        <w:top w:val="none" w:sz="0" w:space="0" w:color="auto"/>
        <w:left w:val="none" w:sz="0" w:space="0" w:color="auto"/>
        <w:bottom w:val="none" w:sz="0" w:space="0" w:color="auto"/>
        <w:right w:val="none" w:sz="0" w:space="0" w:color="auto"/>
      </w:divBdr>
    </w:div>
    <w:div w:id="105662393">
      <w:bodyDiv w:val="1"/>
      <w:marLeft w:val="0"/>
      <w:marRight w:val="0"/>
      <w:marTop w:val="0"/>
      <w:marBottom w:val="0"/>
      <w:divBdr>
        <w:top w:val="none" w:sz="0" w:space="0" w:color="auto"/>
        <w:left w:val="none" w:sz="0" w:space="0" w:color="auto"/>
        <w:bottom w:val="none" w:sz="0" w:space="0" w:color="auto"/>
        <w:right w:val="none" w:sz="0" w:space="0" w:color="auto"/>
      </w:divBdr>
    </w:div>
    <w:div w:id="2049451620">
      <w:bodyDiv w:val="1"/>
      <w:marLeft w:val="0"/>
      <w:marRight w:val="0"/>
      <w:marTop w:val="0"/>
      <w:marBottom w:val="0"/>
      <w:divBdr>
        <w:top w:val="none" w:sz="0" w:space="0" w:color="auto"/>
        <w:left w:val="none" w:sz="0" w:space="0" w:color="auto"/>
        <w:bottom w:val="none" w:sz="0" w:space="0" w:color="auto"/>
        <w:right w:val="none" w:sz="0" w:space="0" w:color="auto"/>
      </w:divBdr>
    </w:div>
    <w:div w:id="20529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3076</Words>
  <Characters>17536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perfect</cp:lastModifiedBy>
  <cp:revision>5</cp:revision>
  <dcterms:created xsi:type="dcterms:W3CDTF">2018-04-14T15:45:00Z</dcterms:created>
  <dcterms:modified xsi:type="dcterms:W3CDTF">2019-01-15T12:56:00Z</dcterms:modified>
</cp:coreProperties>
</file>