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07" w:rsidRDefault="00747C65" w:rsidP="00747C65">
      <w:pPr>
        <w:jc w:val="center"/>
        <w:rPr>
          <w:rFonts w:ascii="Times New Roman" w:hAnsi="Times New Roman" w:cs="Times New Roman"/>
          <w:b/>
          <w:i/>
          <w:sz w:val="32"/>
          <w:szCs w:val="32"/>
          <w:lang w:val="uk-UA"/>
        </w:rPr>
      </w:pPr>
      <w:r w:rsidRPr="00747C65">
        <w:rPr>
          <w:rFonts w:ascii="Times New Roman" w:hAnsi="Times New Roman" w:cs="Times New Roman"/>
          <w:b/>
          <w:i/>
          <w:sz w:val="32"/>
          <w:szCs w:val="32"/>
          <w:lang w:val="uk-UA"/>
        </w:rPr>
        <w:t>Трудове навчання. Критерії оцінювання в 9 класі.</w:t>
      </w:r>
    </w:p>
    <w:tbl>
      <w:tblPr>
        <w:tblW w:w="1017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247"/>
        <w:gridCol w:w="852"/>
        <w:gridCol w:w="6420"/>
      </w:tblGrid>
      <w:tr w:rsidR="00747C65" w:rsidTr="00747C65">
        <w:trPr>
          <w:cantSplit/>
          <w:trHeight w:val="1134"/>
        </w:trPr>
        <w:tc>
          <w:tcPr>
            <w:tcW w:w="16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Тема</w:t>
            </w:r>
          </w:p>
        </w:tc>
        <w:tc>
          <w:tcPr>
            <w:tcW w:w="1246" w:type="dxa"/>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Рівень</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Бали</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навчальних досягнень учнів 9 класу з трудового навчання</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Виготовлення робіт в техніці аплікації та інкрустації соломкою</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розуміє призначення солом’яної сировини для аплікації і інкрустації, будови стебла злакових рослин і може відмітити із стебла фрагмент потрібний для роботи, може виготовити солом’яну стрічку. Має проблеми з виготовленням солом’яного полотна, послідуючими підготовчими діями. Не може правильно напрямок волокон соломки. Потребує значної допомоги при виготовленні деталей для інкрустації. Роботу виконує неохайно. Дотримується правил безпеки в роботі.</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а допомогою вчителя виконує всю підготовчу роботу до аплікації і інкрустації. Диференціює ці поняття.</w:t>
            </w:r>
          </w:p>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зовсім охайно працює з клеєм, потребує допомоги при переході від однієї </w:t>
            </w:r>
            <w:proofErr w:type="spellStart"/>
            <w:r>
              <w:rPr>
                <w:rFonts w:ascii="Times New Roman" w:hAnsi="Times New Roman" w:cs="Times New Roman"/>
                <w:sz w:val="24"/>
                <w:szCs w:val="24"/>
                <w:lang w:val="uk-UA"/>
              </w:rPr>
              <w:t>простійшої</w:t>
            </w:r>
            <w:proofErr w:type="spellEnd"/>
            <w:r>
              <w:rPr>
                <w:rFonts w:ascii="Times New Roman" w:hAnsi="Times New Roman" w:cs="Times New Roman"/>
                <w:sz w:val="24"/>
                <w:szCs w:val="24"/>
                <w:lang w:val="uk-UA"/>
              </w:rPr>
              <w:t xml:space="preserve"> дії до іншої. Дотримується правил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вчителя може перенести малюнок на кальку і основу, провести всі практичні дії в потрібному порядку. Може сам виготовити солом’яну стрічку і полотно. Інкрустує тільки готові деталі. Має труднощі при вирізанні деталей із солом’яного полотна.</w:t>
            </w:r>
          </w:p>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 санітарних норм та правил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орієнтується в виборі потрібної йому соломки, підбирає її по кольору, може виготовити солом’яну стрічку і полотно. Має труднощі з вибором напряму соломки. Правильно переходить з одного етапу робіт до іншого, сам вибирає візерунок і деталі до нього. За допомогою вчителя доводить роботу до кінця. Дотримується санітарних норм та правил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Всі підготовчі робочі дії виконує за допомогою вчителя. Орієнтується в завданні і потрібній для його виконання сировині. Потребує допомоги при складному вирізанні </w:t>
            </w:r>
            <w:r>
              <w:rPr>
                <w:rFonts w:ascii="Times New Roman" w:hAnsi="Times New Roman" w:cs="Times New Roman"/>
                <w:sz w:val="24"/>
                <w:szCs w:val="24"/>
                <w:lang w:val="uk-UA"/>
              </w:rPr>
              <w:lastRenderedPageBreak/>
              <w:t xml:space="preserve">деталі, в виборі напряму соломки, </w:t>
            </w:r>
            <w:proofErr w:type="spellStart"/>
            <w:r>
              <w:rPr>
                <w:rFonts w:ascii="Times New Roman" w:hAnsi="Times New Roman" w:cs="Times New Roman"/>
                <w:sz w:val="24"/>
                <w:szCs w:val="24"/>
                <w:lang w:val="uk-UA"/>
              </w:rPr>
              <w:t>ввиготовленні</w:t>
            </w:r>
            <w:proofErr w:type="spellEnd"/>
            <w:r>
              <w:rPr>
                <w:rFonts w:ascii="Times New Roman" w:hAnsi="Times New Roman" w:cs="Times New Roman"/>
                <w:sz w:val="24"/>
                <w:szCs w:val="24"/>
                <w:lang w:val="uk-UA"/>
              </w:rPr>
              <w:t xml:space="preserve"> фрагментів зі складною конфігурацією. Санітарно-гігієнічні вимоги та умови техніки безпеки виконує.</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 основному учень самостійно виконує всі підготовчі дії. При виконанні безпосередньо роботи потребує допомоги, напряму, підказки. Санітарно-гігієнічних норм притримується. Виконує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 виконанні робіт потребує незначної допомоги в складних моментах роботи. Самостійно виправляє свої недоліки. Дотримується правил техніки безпеки. Робота майже охайна.</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Може користуватися випалювачем для додаткового тонування роботи. І аплікація, і інкрустація має незначні недоліки, які учень виправляє. Робота якісна та охайна. Виконує всі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правильно розуміє всі питання з теми, працює з інтересом, у хорошому темпі. Робота охайна, точна, з дотриманням всіх вимог до її якості, доведена до кінця, виконана практично самостійно. Учень виконує усі санітарні норми та правила техніки безпеки.</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Плетіння з бісеру</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має уявлення про бісер та його види, способи виготовлення. Класифікує бісер за розмірами, кольорами, знайомиться з приладдям для плетіння бісером, засвоює поступове нанизування. Виконує правила поведінки при роботі з бісером та правила техніки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розуміє весь спектр використання бісеру для вишивки, плетіння, використання його у різних сферах оздоблення, виготовлення прикрас, сувенірів та інше.</w:t>
            </w:r>
          </w:p>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вчителя може виготовити бісерну низку. Виконує правила поведінки при роботі з бісером та правила техніки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за допомогою вчителя виконує нескладні операції по плетінню з послідовним створенням бісерної низки, </w:t>
            </w:r>
            <w:r>
              <w:rPr>
                <w:rFonts w:ascii="Times New Roman" w:hAnsi="Times New Roman" w:cs="Times New Roman"/>
                <w:sz w:val="24"/>
                <w:szCs w:val="24"/>
                <w:lang w:val="uk-UA"/>
              </w:rPr>
              <w:lastRenderedPageBreak/>
              <w:t>листочків, пелюсток, петельок тощо. Виконує правила поведінки при роботі з бісером та правила техніки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виконує нескладні вправи з паралельного плетіння, за зразком за допомогою вчителя виконує прості візерунки та деталі до бісерних фігурок. Має дещо повільний темп роботи. Дотримується правил техніки безпеки. </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може виконати стовпчики з бісеру, додати рядок, змінити кількість бісеринок в рядку за допомогою вчителя по зразку. Може сплести геометричні фігурки сонця, квадрату та інші. Дотримується правил безпеки та санітарно-гігієнічних норм поведінки.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може сплести фігурку з </w:t>
            </w:r>
            <w:proofErr w:type="spellStart"/>
            <w:r>
              <w:rPr>
                <w:rFonts w:ascii="Times New Roman" w:hAnsi="Times New Roman" w:cs="Times New Roman"/>
                <w:sz w:val="24"/>
                <w:szCs w:val="24"/>
                <w:lang w:val="uk-UA"/>
              </w:rPr>
              <w:t>бісера</w:t>
            </w:r>
            <w:proofErr w:type="spellEnd"/>
            <w:r>
              <w:rPr>
                <w:rFonts w:ascii="Times New Roman" w:hAnsi="Times New Roman" w:cs="Times New Roman"/>
                <w:sz w:val="24"/>
                <w:szCs w:val="24"/>
                <w:lang w:val="uk-UA"/>
              </w:rPr>
              <w:t xml:space="preserve"> за допомогою вчителя та з використанням схеми. Вміє правильно вибрати бісер за розміром та кольором. Дотримується алгоритму правильного плетіння з незначною корекцією. Дотримується правил техніки безпеки та виконує вимоги санітарної-гігієни.</w:t>
            </w:r>
          </w:p>
        </w:tc>
      </w:tr>
      <w:tr w:rsidR="00747C65" w:rsidRP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добре орієнтується в схемі плетіння, може самостійно виготовити листя, квітки, ягідки для бісерного дерева або нескладну фігурку, дотримується вимог </w:t>
            </w:r>
            <w:proofErr w:type="spellStart"/>
            <w:r>
              <w:rPr>
                <w:rFonts w:ascii="Times New Roman" w:hAnsi="Times New Roman" w:cs="Times New Roman"/>
                <w:sz w:val="24"/>
                <w:szCs w:val="24"/>
                <w:lang w:val="uk-UA"/>
              </w:rPr>
              <w:t>бісероплетіння</w:t>
            </w:r>
            <w:proofErr w:type="spellEnd"/>
            <w:r>
              <w:rPr>
                <w:rFonts w:ascii="Times New Roman" w:hAnsi="Times New Roman" w:cs="Times New Roman"/>
                <w:sz w:val="24"/>
                <w:szCs w:val="24"/>
                <w:lang w:val="uk-UA"/>
              </w:rPr>
              <w:t>. та виконує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добре орієнтується в послідовному, паралельному плетінні, в різних додаткових практичних діях </w:t>
            </w:r>
            <w:proofErr w:type="spellStart"/>
            <w:r>
              <w:rPr>
                <w:rFonts w:ascii="Times New Roman" w:hAnsi="Times New Roman" w:cs="Times New Roman"/>
                <w:sz w:val="24"/>
                <w:szCs w:val="24"/>
                <w:lang w:val="uk-UA"/>
              </w:rPr>
              <w:t>бісероплетіння</w:t>
            </w:r>
            <w:proofErr w:type="spellEnd"/>
            <w:r>
              <w:rPr>
                <w:rFonts w:ascii="Times New Roman" w:hAnsi="Times New Roman" w:cs="Times New Roman"/>
                <w:sz w:val="24"/>
                <w:szCs w:val="24"/>
                <w:lang w:val="uk-UA"/>
              </w:rPr>
              <w:t>, виготовляє в основному самостійно всі деталі, необхідні для плетіння фігурок або бісерного дерева. Потребує незначної корекції при розборі алгоритму плетіння або схеми плетіння. Санітарно-гігієнічні вимоги та умови техніки безпеки виконує.</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працює самостійно використовуючи свій попередньо одержаний досвід у </w:t>
            </w:r>
            <w:proofErr w:type="spellStart"/>
            <w:r>
              <w:rPr>
                <w:rFonts w:ascii="Times New Roman" w:hAnsi="Times New Roman" w:cs="Times New Roman"/>
                <w:sz w:val="24"/>
                <w:szCs w:val="24"/>
                <w:lang w:val="uk-UA"/>
              </w:rPr>
              <w:t>бісероплетінні.Поробка</w:t>
            </w:r>
            <w:proofErr w:type="spellEnd"/>
            <w:r>
              <w:rPr>
                <w:rFonts w:ascii="Times New Roman" w:hAnsi="Times New Roman" w:cs="Times New Roman"/>
                <w:sz w:val="24"/>
                <w:szCs w:val="24"/>
                <w:lang w:val="uk-UA"/>
              </w:rPr>
              <w:t xml:space="preserve"> виконується без помилок, акуратно, ретельно, з виконанням всіх рекомендацій вчителя, інструкції або схеми. Дотримується правил санітарно-гігієнічних та техніки безпеки.</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Робота з фарбами</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має уявлення про фарби і фарбування, знайомий з витоками українського національного розвитку, інструментами і приладдям для роботи з фарбами. За допомогою вчителя виконує мазки  та незначні візерунки з поєднань елементів петриківського розпису. Виконує санітарно-гігієнічні норми та техніку безпеки в роботі.</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Виконує за допомогою вчительки елементи розпису в поєднанні. Правильно готує фарби, пензлі, підбирає пензлі за потрібним розміром, виконує маки, готує до роботи фарби. Дотримується правил безпеки та санітарно-гігієнічних норм поведінки.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Виділяє мазки на готовій композиції, називає елементи. За допомогою вчителя пише нескладні квітки, цибулинки, листочки. Робота дещо неохайна.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09" w:right="3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Вміє поєднувати елементи розпису, підбирати кольори для перехідного мазка, вправніше працює при виконанні практичних дій по складанню і виконанню композиції.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Користується шаблонами при складанні візерунку. За допомогою вчителя може виконати нескладні композиції. Володіє технікою мазка і перехідного мазка. Має навички складання простої композиції. Виконує правила санітарії та гігієни праці з фарбами, дотримується правил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Більш вправно володіє пензликом при використанні елементів розпису на папері, дереві, на об’ємному виробі. Потребує допомоги в питаннях композиції, кольоровій гамі. Виконує санітарно-гігієнічні норми та правила безпеки. </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вчителя наносить контури малюнку на скло і зафарбовує їх фарбами для розпису скла. Виконує правила роботи з такими фарбами. Вміє використати особливості об’ємних форм предметів та їх вплив на композицію з розпису.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складає квіткову композицію самостійно і виконує її з незначною допомогою, вправно працює при розпису об’ємних форм, нанесенні контурів на скло, використанні кольорів та відтінків.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з захопленням і вправно складає композиції, відтворює фрагменти картин з петриківського розпису, працює над розписом яєць та інших об’ємних виробів, виконує розпис по склу, дереву, паперу, загалом, добре володіє пензликом і технікою мазка. Санітарно-гігієнічні вимоги виконує і дотримується правил безпеки.</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Робота з папером і картоном</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має уявлення про використання паперу та картону, інструменти та приладдя для роботи з папером в різних напрямках (</w:t>
            </w:r>
            <w:proofErr w:type="spellStart"/>
            <w:r>
              <w:rPr>
                <w:rFonts w:ascii="Times New Roman" w:hAnsi="Times New Roman" w:cs="Times New Roman"/>
                <w:sz w:val="24"/>
                <w:szCs w:val="24"/>
                <w:lang w:val="uk-UA"/>
              </w:rPr>
              <w:t>квілінгу</w:t>
            </w:r>
            <w:proofErr w:type="spellEnd"/>
            <w:r>
              <w:rPr>
                <w:rFonts w:ascii="Times New Roman" w:hAnsi="Times New Roman" w:cs="Times New Roman"/>
                <w:sz w:val="24"/>
                <w:szCs w:val="24"/>
                <w:lang w:val="uk-UA"/>
              </w:rPr>
              <w:t xml:space="preserve">, аплікації, штучні квіти, </w:t>
            </w:r>
            <w:proofErr w:type="spellStart"/>
            <w:r>
              <w:rPr>
                <w:rFonts w:ascii="Times New Roman" w:hAnsi="Times New Roman" w:cs="Times New Roman"/>
                <w:sz w:val="24"/>
                <w:szCs w:val="24"/>
                <w:lang w:val="uk-UA"/>
              </w:rPr>
              <w:t>декупаж</w:t>
            </w:r>
            <w:proofErr w:type="spellEnd"/>
            <w:r>
              <w:rPr>
                <w:rFonts w:ascii="Times New Roman" w:hAnsi="Times New Roman" w:cs="Times New Roman"/>
                <w:sz w:val="24"/>
                <w:szCs w:val="24"/>
                <w:lang w:val="uk-UA"/>
              </w:rPr>
              <w:t xml:space="preserve"> тощо), властивості і види паперу. З допомогою вчителя може користуватися палкою для </w:t>
            </w:r>
            <w:proofErr w:type="spellStart"/>
            <w:r>
              <w:rPr>
                <w:rFonts w:ascii="Times New Roman" w:hAnsi="Times New Roman" w:cs="Times New Roman"/>
                <w:sz w:val="24"/>
                <w:szCs w:val="24"/>
                <w:lang w:val="uk-UA"/>
              </w:rPr>
              <w:t>квілінга</w:t>
            </w:r>
            <w:proofErr w:type="spellEnd"/>
            <w:r>
              <w:rPr>
                <w:rFonts w:ascii="Times New Roman" w:hAnsi="Times New Roman" w:cs="Times New Roman"/>
                <w:sz w:val="24"/>
                <w:szCs w:val="24"/>
                <w:lang w:val="uk-UA"/>
              </w:rPr>
              <w:t>, ножицями, клеєм.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правильно виконує всі основні операції з папером (розріз, згин, завивання та інші). Може виготовити щільні спіралі,. При виконанні складних практичних дій він  потребує допомоги. Дотримується санітарно-гігієнічних правил і техніки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Виконує всі практичні дії за зразком. Самостійно складати композицію не може. Потребує значної допомоги. Не завжди розуміє інструкцію і вербально відтворити свої дії.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Самостійно нарізати довгі смужки для </w:t>
            </w:r>
            <w:proofErr w:type="spellStart"/>
            <w:r>
              <w:rPr>
                <w:rFonts w:ascii="Times New Roman" w:hAnsi="Times New Roman" w:cs="Times New Roman"/>
                <w:sz w:val="24"/>
                <w:szCs w:val="24"/>
                <w:lang w:val="uk-UA"/>
              </w:rPr>
              <w:t>квілінгу</w:t>
            </w:r>
            <w:proofErr w:type="spellEnd"/>
            <w:r>
              <w:rPr>
                <w:rFonts w:ascii="Times New Roman" w:hAnsi="Times New Roman" w:cs="Times New Roman"/>
                <w:sz w:val="24"/>
                <w:szCs w:val="24"/>
                <w:lang w:val="uk-UA"/>
              </w:rPr>
              <w:t xml:space="preserve"> не може, працює тільки з готовими. Правильно використовує інструменти для обробки пелюсток. За допомогою вчителя може зібрати квітку та гілочку з листям.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Має уявлення про алгоритм виконання завдання і слідує визначеному порядку. Оскільки робота  папером вимагає в основному навички вирізання та наклеювання, саме при </w:t>
            </w:r>
            <w:r>
              <w:rPr>
                <w:rFonts w:ascii="Times New Roman" w:hAnsi="Times New Roman" w:cs="Times New Roman"/>
                <w:sz w:val="24"/>
                <w:szCs w:val="24"/>
                <w:lang w:val="uk-UA"/>
              </w:rPr>
              <w:lastRenderedPageBreak/>
              <w:t>виконанні цих дій потребує допомоги.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пригадує назви всіх елементів </w:t>
            </w:r>
            <w:proofErr w:type="spellStart"/>
            <w:r>
              <w:rPr>
                <w:rFonts w:ascii="Times New Roman" w:hAnsi="Times New Roman" w:cs="Times New Roman"/>
                <w:sz w:val="24"/>
                <w:szCs w:val="24"/>
                <w:lang w:val="uk-UA"/>
              </w:rPr>
              <w:t>квілінгу</w:t>
            </w:r>
            <w:proofErr w:type="spellEnd"/>
            <w:r>
              <w:rPr>
                <w:rFonts w:ascii="Times New Roman" w:hAnsi="Times New Roman" w:cs="Times New Roman"/>
                <w:sz w:val="24"/>
                <w:szCs w:val="24"/>
                <w:lang w:val="uk-UA"/>
              </w:rPr>
              <w:t xml:space="preserve">, практичних дій з папером, співвідносить зі зразком та виготовленими деталями свій задум. Володіє навичками вирізання, наклеювання, користується правильно голкою для </w:t>
            </w:r>
            <w:proofErr w:type="spellStart"/>
            <w:r>
              <w:rPr>
                <w:rFonts w:ascii="Times New Roman" w:hAnsi="Times New Roman" w:cs="Times New Roman"/>
                <w:sz w:val="24"/>
                <w:szCs w:val="24"/>
                <w:lang w:val="uk-UA"/>
              </w:rPr>
              <w:t>квілінгу</w:t>
            </w:r>
            <w:proofErr w:type="spellEnd"/>
            <w:r>
              <w:rPr>
                <w:rFonts w:ascii="Times New Roman" w:hAnsi="Times New Roman" w:cs="Times New Roman"/>
                <w:sz w:val="24"/>
                <w:szCs w:val="24"/>
                <w:lang w:val="uk-UA"/>
              </w:rPr>
              <w:t>. В процесі виготовлення композиції потребує допомоги та корекції.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майже самостійно виконує всі підготовчі практичні дії, потребує допомоги в композиційному рішенні роботи.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самостійно складає візерунки і їх виконує з незначною допомогою. Може вербально відтворити свої дії і теоретичний матеріал по </w:t>
            </w:r>
            <w:proofErr w:type="spellStart"/>
            <w:r>
              <w:rPr>
                <w:rFonts w:ascii="Times New Roman" w:hAnsi="Times New Roman" w:cs="Times New Roman"/>
                <w:sz w:val="24"/>
                <w:szCs w:val="24"/>
                <w:lang w:val="uk-UA"/>
              </w:rPr>
              <w:t>квілінгу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декупажу</w:t>
            </w:r>
            <w:proofErr w:type="spellEnd"/>
            <w:r>
              <w:rPr>
                <w:rFonts w:ascii="Times New Roman" w:hAnsi="Times New Roman" w:cs="Times New Roman"/>
                <w:sz w:val="24"/>
                <w:szCs w:val="24"/>
                <w:lang w:val="uk-UA"/>
              </w:rPr>
              <w:t>, виготовленні штучних квітів, листівок. Робота доволі охайна.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Робота учня виглядає вишуканою, досконалою, гармонійно виконаною композиційно з підбором кольорів. Всі практичні дії виконуються чітко, акуратно. Працює з задоволенням, зацікавлено, з фантазією і смаком. Дотримується усіх правил безпеки та норм гігієни.</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Технологія виготовлення оберегу</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сприймає відомості про значення оберегів в українській культурі, їх суть і традиційні форми. За допомогою вчителя підбирає природній матеріал для виготовлення, розрізання матеріалів для основи і матеріалів для оздоблення.</w:t>
            </w:r>
          </w:p>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допомогою вчителя виконує всі деталі з солоного тіста (хатинку, тин, мальву), сам наклеює рослинний матеріал. Робота має не дуже охайний вигляд. Правила техніки безпеки виконує.</w:t>
            </w:r>
          </w:p>
        </w:tc>
      </w:tr>
      <w:tr w:rsidR="00747C65" w:rsidRP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допомогою вчителя учень вибирає рослинний і інший додатковий матеріал для оберегу, розміщує його на площині оберегу. Виготовляє основу і елементи ліплення. Потребує </w:t>
            </w:r>
            <w:r>
              <w:rPr>
                <w:rFonts w:ascii="Times New Roman" w:hAnsi="Times New Roman" w:cs="Times New Roman"/>
                <w:sz w:val="24"/>
                <w:szCs w:val="24"/>
                <w:lang w:val="uk-UA"/>
              </w:rPr>
              <w:lastRenderedPageBreak/>
              <w:t>значної допомоги при наклеюванні. Санітарно-гігієнічні норми виконує, дотримується правил техніки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самостійно виготовляє основу для оберегу. За допомогою вчителя збирає оберег, використовуючи деталі ним виготовленні і готові. Потребує значної допомоги при шитті мішечка для зерна, оздоблення іконки та інше.</w:t>
            </w:r>
          </w:p>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самостійно виконує деталі ліплення, підбирає рослинний матеріал. Неохайно розфарбовує хатинку та квіти. За допомогою вчителя виготовляє оберег, наклеює всі деталі. Користується клеєм не дуже вправно.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може самостійно виготовити майже всі деталі, підібрати рослинний матеріал. Має труднощі в оздобленні рушничка та інших деталей, розміщенні матеріалу по площині оберегу. Робота більш охайна.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Майже весь необхідний матеріал для оберегу підбирає і виготовляє. Потребує допомоги в розміщенні деталей по площині </w:t>
            </w:r>
            <w:proofErr w:type="spellStart"/>
            <w:r>
              <w:rPr>
                <w:rFonts w:ascii="Times New Roman" w:hAnsi="Times New Roman" w:cs="Times New Roman"/>
                <w:sz w:val="24"/>
                <w:szCs w:val="24"/>
                <w:lang w:val="uk-UA"/>
              </w:rPr>
              <w:t>оберегу.Може</w:t>
            </w:r>
            <w:proofErr w:type="spellEnd"/>
            <w:r>
              <w:rPr>
                <w:rFonts w:ascii="Times New Roman" w:hAnsi="Times New Roman" w:cs="Times New Roman"/>
                <w:sz w:val="24"/>
                <w:szCs w:val="24"/>
                <w:lang w:val="uk-UA"/>
              </w:rPr>
              <w:t xml:space="preserve"> вербально повторити свої дії, пояснюючи значення плодів і насіння на оберезі. Працює охайно, обережно, акуратно.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розуміє і може пояснити значення всіх предметів (хатинки, іконки, рушничка, плодів, гнізда, птаха та інше). Майже все виконує самостійно. Потребує деякої допомоги на різних етапах роботи. Виконує санітарно-гігієнічні норми та правила безпеки.</w:t>
            </w:r>
          </w:p>
        </w:tc>
      </w:tr>
      <w:tr w:rsidR="00747C65" w:rsidRP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добре розуміється на значенні всіх деталей </w:t>
            </w:r>
            <w:proofErr w:type="spellStart"/>
            <w:r>
              <w:rPr>
                <w:rFonts w:ascii="Times New Roman" w:hAnsi="Times New Roman" w:cs="Times New Roman"/>
                <w:sz w:val="24"/>
                <w:szCs w:val="24"/>
                <w:lang w:val="uk-UA"/>
              </w:rPr>
              <w:t>обрегу</w:t>
            </w:r>
            <w:proofErr w:type="spellEnd"/>
            <w:r>
              <w:rPr>
                <w:rFonts w:ascii="Times New Roman" w:hAnsi="Times New Roman" w:cs="Times New Roman"/>
                <w:sz w:val="24"/>
                <w:szCs w:val="24"/>
                <w:lang w:val="uk-UA"/>
              </w:rPr>
              <w:t>, з задоволенням працює, потребує деякої підказки, допомоги. Роботу виконує поетапно, самостійно підбирає матеріал для оздоблення.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самостійно виконує всі деталі, може пояснити свої дії. При оздобленні роботи виявляє свій художній смак, зацікавленість в результаті, доводячи якість роботи до значного рівня. Робота охайна, красива. Дотримується санітарно-гігієнічних норм та правил безпеки.</w:t>
            </w:r>
          </w:p>
        </w:tc>
      </w:tr>
      <w:tr w:rsidR="00747C65" w:rsidTr="00747C65">
        <w:trPr>
          <w:trHeight w:val="268"/>
        </w:trPr>
        <w:tc>
          <w:tcPr>
            <w:tcW w:w="1651" w:type="dxa"/>
            <w:vMerge w:val="restart"/>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Ручне ткацтво.</w:t>
            </w:r>
          </w:p>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Гобелен.</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 - початковий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має уявлення про ручне ткацтво та виткані картини – гобелени, матеріали та інструменти, обладнання для плетіння. За допомогою вчителя натягає нитки на основі.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пояснити будову рами для плетіння, призначення голки для плетіння та ниток. За допомогою вчителя може натягнути нитки основи та виконати просте плетіння.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розрізняє нитки основи та ушка, їх відмінність в якості. За допомогою вчителя натягає нитки основи та виконує просте плетіння. Може подовжити нитку ушка. Дотримується правил переходу одного рядка ниток на інший.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 - середній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пояснює поняття і значення його зміни при плетінні. За допомогою вчителя виконує зрівняльну плетінку і просте плетіння, може виконувати перехід від одного рядка до іншого та змінювати  колір нитки за задумом гобелену. Виконує санітарно-гігієнічні норми та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може самостійно </w:t>
            </w:r>
            <w:proofErr w:type="spellStart"/>
            <w:r>
              <w:rPr>
                <w:rFonts w:ascii="Times New Roman" w:hAnsi="Times New Roman" w:cs="Times New Roman"/>
                <w:sz w:val="24"/>
                <w:szCs w:val="24"/>
                <w:lang w:val="uk-UA"/>
              </w:rPr>
              <w:t>виплести</w:t>
            </w:r>
            <w:proofErr w:type="spellEnd"/>
            <w:r>
              <w:rPr>
                <w:rFonts w:ascii="Times New Roman" w:hAnsi="Times New Roman" w:cs="Times New Roman"/>
                <w:sz w:val="24"/>
                <w:szCs w:val="24"/>
                <w:lang w:val="uk-UA"/>
              </w:rPr>
              <w:t xml:space="preserve"> значну ділянку гобеленового полотна зі зміною кольору. За допомогою вчителя може </w:t>
            </w:r>
            <w:proofErr w:type="spellStart"/>
            <w:r>
              <w:rPr>
                <w:rFonts w:ascii="Times New Roman" w:hAnsi="Times New Roman" w:cs="Times New Roman"/>
                <w:sz w:val="24"/>
                <w:szCs w:val="24"/>
                <w:lang w:val="uk-UA"/>
              </w:rPr>
              <w:t>виплести</w:t>
            </w:r>
            <w:proofErr w:type="spellEnd"/>
            <w:r>
              <w:rPr>
                <w:rFonts w:ascii="Times New Roman" w:hAnsi="Times New Roman" w:cs="Times New Roman"/>
                <w:sz w:val="24"/>
                <w:szCs w:val="24"/>
                <w:lang w:val="uk-UA"/>
              </w:rPr>
              <w:t xml:space="preserve"> хвилі та пагорби. Основною помилкою учня є дублювання рядків, що призводить до  незміни зіву і порушенню алгоритму плетіння. Норми безпеки виконує та дотримується санітарно-гігієнічний правил.</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Основним недоліком роботи над плетінням є стягування полотна з країв та дублювання рядків. Учень розуміє і виконує зміну кольору нитки за схемою гобелену, з якою він </w:t>
            </w:r>
            <w:r>
              <w:rPr>
                <w:rFonts w:ascii="Times New Roman" w:hAnsi="Times New Roman" w:cs="Times New Roman"/>
                <w:sz w:val="24"/>
                <w:szCs w:val="24"/>
                <w:lang w:val="uk-UA"/>
              </w:rPr>
              <w:lastRenderedPageBreak/>
              <w:t>порівнює своє плетіння. Виконує всі санітарно-гігієнічні норми та всі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47C65" w:rsidRDefault="00747C65">
            <w:pPr>
              <w:spacing w:after="0" w:line="360" w:lineRule="auto"/>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III - достатній</w:t>
            </w: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правильно розуміє необхідність </w:t>
            </w:r>
            <w:proofErr w:type="spellStart"/>
            <w:r>
              <w:rPr>
                <w:rFonts w:ascii="Times New Roman" w:hAnsi="Times New Roman" w:cs="Times New Roman"/>
                <w:sz w:val="24"/>
                <w:szCs w:val="24"/>
                <w:lang w:val="uk-UA"/>
              </w:rPr>
              <w:t>наплітання</w:t>
            </w:r>
            <w:proofErr w:type="spellEnd"/>
            <w:r>
              <w:rPr>
                <w:rFonts w:ascii="Times New Roman" w:hAnsi="Times New Roman" w:cs="Times New Roman"/>
                <w:sz w:val="24"/>
                <w:szCs w:val="24"/>
                <w:lang w:val="uk-UA"/>
              </w:rPr>
              <w:t xml:space="preserve"> на основне полотно переднього плану (стовбурів дерев, хатинок та інших деталей та об’єктів гобелену і виконує це </w:t>
            </w:r>
            <w:proofErr w:type="spellStart"/>
            <w:r>
              <w:rPr>
                <w:rFonts w:ascii="Times New Roman" w:hAnsi="Times New Roman" w:cs="Times New Roman"/>
                <w:sz w:val="24"/>
                <w:szCs w:val="24"/>
                <w:lang w:val="uk-UA"/>
              </w:rPr>
              <w:t>наплітання</w:t>
            </w:r>
            <w:proofErr w:type="spellEnd"/>
            <w:r>
              <w:rPr>
                <w:rFonts w:ascii="Times New Roman" w:hAnsi="Times New Roman" w:cs="Times New Roman"/>
                <w:sz w:val="24"/>
                <w:szCs w:val="24"/>
                <w:lang w:val="uk-UA"/>
              </w:rPr>
              <w:t xml:space="preserve"> за допомогою вчителя, корекції помилок. Виконує всі санітарно-гігієнічні норми та всі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Учень майже самостійно втілює задум по виготовленню гобелену, від етапу до етапу, виконує вишивку по основному полотну </w:t>
            </w:r>
            <w:proofErr w:type="spellStart"/>
            <w:r>
              <w:rPr>
                <w:rFonts w:ascii="Times New Roman" w:hAnsi="Times New Roman" w:cs="Times New Roman"/>
                <w:sz w:val="24"/>
                <w:szCs w:val="24"/>
                <w:lang w:val="uk-UA"/>
              </w:rPr>
              <w:t>буклированими</w:t>
            </w:r>
            <w:proofErr w:type="spellEnd"/>
            <w:r>
              <w:rPr>
                <w:rFonts w:ascii="Times New Roman" w:hAnsi="Times New Roman" w:cs="Times New Roman"/>
                <w:sz w:val="24"/>
                <w:szCs w:val="24"/>
                <w:lang w:val="uk-UA"/>
              </w:rPr>
              <w:t xml:space="preserve"> стіжками та прямими за потреби. Виконує всі санітарно-гігієнічні норми та всі правила безпеки.</w:t>
            </w:r>
          </w:p>
        </w:tc>
      </w:tr>
      <w:tr w:rsidR="00747C65" w:rsidTr="00747C65">
        <w:trPr>
          <w:trHeight w:val="268"/>
        </w:trPr>
        <w:tc>
          <w:tcPr>
            <w:tcW w:w="1651"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747C65" w:rsidRDefault="00747C65">
            <w:pPr>
              <w:spacing w:after="0"/>
              <w:rPr>
                <w:rFonts w:ascii="Times New Roman" w:hAnsi="Times New Roman" w:cs="Times New Roman"/>
                <w:sz w:val="24"/>
                <w:szCs w:val="24"/>
                <w:lang w:val="uk-UA"/>
              </w:rPr>
            </w:pPr>
          </w:p>
        </w:tc>
        <w:tc>
          <w:tcPr>
            <w:tcW w:w="851"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6416" w:type="dxa"/>
            <w:tcBorders>
              <w:top w:val="single" w:sz="4" w:space="0" w:color="auto"/>
              <w:left w:val="single" w:sz="4" w:space="0" w:color="auto"/>
              <w:bottom w:val="single" w:sz="4" w:space="0" w:color="auto"/>
              <w:right w:val="single" w:sz="4" w:space="0" w:color="auto"/>
            </w:tcBorders>
            <w:hideMark/>
          </w:tcPr>
          <w:p w:rsidR="00747C65" w:rsidRDefault="00747C6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Учень володіє усіма практичними діями від натягування ниток основи до вишивки останньої квітки при оздобленні гобелену. Він може вербально прокоментувати свої дії, відтворити теоретичний матеріал. Його гобелен виглядає вишукано, акуратно, розуміло. Виконує всі санітарно-гігієнічні норми та всі правила безпеки.</w:t>
            </w:r>
          </w:p>
        </w:tc>
      </w:tr>
    </w:tbl>
    <w:p w:rsidR="00747C65" w:rsidRDefault="00747C65" w:rsidP="00747C65">
      <w:pPr>
        <w:spacing w:after="0" w:line="360" w:lineRule="auto"/>
        <w:jc w:val="center"/>
        <w:rPr>
          <w:rFonts w:ascii="Times New Roman" w:hAnsi="Times New Roman" w:cs="Times New Roman"/>
          <w:sz w:val="28"/>
          <w:szCs w:val="28"/>
          <w:lang w:val="uk-UA"/>
        </w:rPr>
      </w:pPr>
    </w:p>
    <w:p w:rsidR="00747C65" w:rsidRPr="00747C65" w:rsidRDefault="00747C65" w:rsidP="00747C65">
      <w:pPr>
        <w:jc w:val="center"/>
        <w:rPr>
          <w:rFonts w:ascii="Times New Roman" w:hAnsi="Times New Roman" w:cs="Times New Roman"/>
          <w:b/>
          <w:i/>
          <w:sz w:val="32"/>
          <w:szCs w:val="32"/>
          <w:lang w:val="uk-UA"/>
        </w:rPr>
      </w:pPr>
      <w:bookmarkStart w:id="0" w:name="_GoBack"/>
      <w:bookmarkEnd w:id="0"/>
    </w:p>
    <w:sectPr w:rsidR="00747C65" w:rsidRPr="0074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6E"/>
    <w:rsid w:val="00274F6E"/>
    <w:rsid w:val="00591207"/>
    <w:rsid w:val="0074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E7BDC-724B-41C5-871C-43101DEA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2022-01-25T08:05:00Z</dcterms:created>
  <dcterms:modified xsi:type="dcterms:W3CDTF">2022-01-25T08:05:00Z</dcterms:modified>
</cp:coreProperties>
</file>